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37C9" w14:textId="77777777" w:rsidR="00843AB7" w:rsidRDefault="00204BD4">
      <w:pPr>
        <w:spacing w:after="784"/>
        <w:ind w:left="96"/>
        <w:jc w:val="center"/>
      </w:pPr>
      <w:r>
        <w:rPr>
          <w:sz w:val="26"/>
        </w:rPr>
        <w:t>INFORMACJA O WYNIKU KONKURSU</w:t>
      </w:r>
    </w:p>
    <w:p w14:paraId="1BE4F1EA" w14:textId="77777777" w:rsidR="00843AB7" w:rsidRDefault="00204BD4">
      <w:pPr>
        <w:spacing w:after="115" w:line="362" w:lineRule="auto"/>
        <w:ind w:left="2404" w:right="3164" w:hanging="2381"/>
      </w:pPr>
      <w:r>
        <w:rPr>
          <w:sz w:val="24"/>
        </w:rPr>
        <w:t>Konkurs na stanowisko: adiunkt w grupie pracowników badawczych</w:t>
      </w:r>
    </w:p>
    <w:p w14:paraId="392153F5" w14:textId="77777777" w:rsidR="00843AB7" w:rsidRDefault="00204BD4">
      <w:pPr>
        <w:spacing w:after="506" w:line="265" w:lineRule="auto"/>
        <w:ind w:left="23"/>
      </w:pPr>
      <w:r>
        <w:rPr>
          <w:sz w:val="24"/>
        </w:rPr>
        <w:t>Jednostka organizacyjna zatrudniająca: Katedra Ekologii i Zoologii Kręgowców</w:t>
      </w:r>
    </w:p>
    <w:p w14:paraId="4E9EAF73" w14:textId="77777777" w:rsidR="00843AB7" w:rsidRDefault="00204BD4">
      <w:pPr>
        <w:spacing w:after="151" w:line="265" w:lineRule="auto"/>
        <w:ind w:left="23"/>
      </w:pPr>
      <w:r>
        <w:rPr>
          <w:sz w:val="24"/>
        </w:rPr>
        <w:t>Data ogłoszenia: 28 stycznia 2022 r.</w:t>
      </w:r>
    </w:p>
    <w:p w14:paraId="38BDB9A0" w14:textId="77777777" w:rsidR="00843AB7" w:rsidRDefault="00204BD4">
      <w:pPr>
        <w:spacing w:after="181" w:line="265" w:lineRule="auto"/>
        <w:ind w:left="23"/>
      </w:pPr>
      <w:r>
        <w:rPr>
          <w:sz w:val="24"/>
        </w:rPr>
        <w:t>Termin składania ofert: 28 lutego 2022 r.</w:t>
      </w:r>
    </w:p>
    <w:p w14:paraId="618709B6" w14:textId="77777777" w:rsidR="00843AB7" w:rsidRDefault="00204BD4">
      <w:pPr>
        <w:spacing w:after="151" w:line="265" w:lineRule="auto"/>
        <w:ind w:left="23"/>
      </w:pPr>
      <w:r>
        <w:rPr>
          <w:sz w:val="24"/>
        </w:rPr>
        <w:t>Termin rozstrzygnięcia: 3 marca 2022 r.</w:t>
      </w:r>
    </w:p>
    <w:p w14:paraId="148C7C1D" w14:textId="77777777" w:rsidR="00843AB7" w:rsidRDefault="00204BD4">
      <w:pPr>
        <w:spacing w:after="210" w:line="265" w:lineRule="auto"/>
        <w:ind w:left="23"/>
      </w:pPr>
      <w:r>
        <w:rPr>
          <w:sz w:val="24"/>
        </w:rPr>
        <w:t>Liczba zgłoszeń: 1</w:t>
      </w:r>
    </w:p>
    <w:p w14:paraId="6C8214B6" w14:textId="77777777" w:rsidR="00843AB7" w:rsidRDefault="00204BD4">
      <w:pPr>
        <w:spacing w:after="743" w:line="265" w:lineRule="auto"/>
        <w:ind w:left="23"/>
      </w:pPr>
      <w:r>
        <w:rPr>
          <w:sz w:val="24"/>
        </w:rPr>
        <w:t xml:space="preserve">W wyniku przeprowadzonego postępowania konkursowego na ww. stanowisko konkurs wygrał: dr Dariusz </w:t>
      </w:r>
      <w:proofErr w:type="spellStart"/>
      <w:r>
        <w:rPr>
          <w:sz w:val="24"/>
        </w:rPr>
        <w:t>Halabowski</w:t>
      </w:r>
      <w:proofErr w:type="spellEnd"/>
      <w:r>
        <w:rPr>
          <w:sz w:val="24"/>
        </w:rPr>
        <w:t>.</w:t>
      </w:r>
    </w:p>
    <w:p w14:paraId="55618273" w14:textId="77777777" w:rsidR="00843AB7" w:rsidRDefault="00204BD4">
      <w:pPr>
        <w:spacing w:after="229" w:line="265" w:lineRule="auto"/>
        <w:ind w:left="23"/>
      </w:pPr>
      <w:r>
        <w:rPr>
          <w:sz w:val="24"/>
        </w:rPr>
        <w:t>Uzasadnienie sformułowane przez Komisję Konkur</w:t>
      </w:r>
      <w:r>
        <w:rPr>
          <w:sz w:val="24"/>
        </w:rPr>
        <w:t>sową</w:t>
      </w:r>
    </w:p>
    <w:p w14:paraId="18D66B31" w14:textId="77777777" w:rsidR="00843AB7" w:rsidRDefault="00204BD4">
      <w:pPr>
        <w:spacing w:after="173" w:line="298" w:lineRule="auto"/>
        <w:ind w:left="-5" w:firstLine="4"/>
        <w:jc w:val="both"/>
      </w:pPr>
      <w:r>
        <w:t xml:space="preserve">Profil naukowy dr. Dariusza </w:t>
      </w:r>
      <w:proofErr w:type="spellStart"/>
      <w:r>
        <w:t>Halabowskiego</w:t>
      </w:r>
      <w:proofErr w:type="spellEnd"/>
      <w:r>
        <w:t xml:space="preserve"> jest doskonale dopasowany do oczekiwań określonych w warunkach konkursu i potrzeb projektu (ekologia wód słodkich, biologiczna inwazja). Wykazał się On zdolnością do samodzielnej pracy oraz współpracy z między</w:t>
      </w:r>
      <w:r>
        <w:t xml:space="preserve">narodową siecią badaczy, a także posiada bardzo dobry dorobek publikacyjny. Od 2018 r. opublikował 18 prac JCR, w tym pięć o liczbie punktów </w:t>
      </w:r>
      <w:proofErr w:type="spellStart"/>
      <w:r>
        <w:t>MEiN</w:t>
      </w:r>
      <w:proofErr w:type="spellEnd"/>
      <w:r>
        <w:t xml:space="preserve"> 100-200. Prace Kandydata były cytowane 37 razy (wg Web of Science).</w:t>
      </w:r>
    </w:p>
    <w:p w14:paraId="74DB027A" w14:textId="77777777" w:rsidR="00843AB7" w:rsidRDefault="00204BD4">
      <w:pPr>
        <w:spacing w:after="0" w:line="216" w:lineRule="auto"/>
        <w:ind w:left="-5" w:firstLine="4"/>
        <w:jc w:val="both"/>
      </w:pPr>
      <w:r>
        <w:t>Komisja w głosowaniu jawnym (jednomyślnym:</w:t>
      </w:r>
      <w:r>
        <w:t xml:space="preserve"> 5 głosów „za”) wyraziła opinię, że Pan Dariusz </w:t>
      </w:r>
      <w:proofErr w:type="spellStart"/>
      <w:r>
        <w:t>Halabowski</w:t>
      </w:r>
      <w:proofErr w:type="spellEnd"/>
      <w:r>
        <w:t xml:space="preserve"> spełnia wszystkie warunki konkursu i jest odpowiednim kandydatem do objęcia stanowiska adiunkta w grupie pracowników badawczych w Katedrze Ekologii i Zoologii Kręgowców</w:t>
      </w:r>
    </w:p>
    <w:p w14:paraId="10FAEDB2" w14:textId="4DEB496A" w:rsidR="00843AB7" w:rsidRDefault="00204BD4">
      <w:pPr>
        <w:spacing w:after="254" w:line="216" w:lineRule="auto"/>
        <w:ind w:left="-5" w:firstLine="4"/>
        <w:jc w:val="both"/>
      </w:pPr>
      <w:r>
        <w:t>Uniwersytetu Łódzkiego.</w:t>
      </w:r>
    </w:p>
    <w:p w14:paraId="566C4132" w14:textId="120E0544" w:rsidR="00204BD4" w:rsidRDefault="00204BD4">
      <w:pPr>
        <w:spacing w:after="254" w:line="216" w:lineRule="auto"/>
        <w:ind w:left="-5" w:firstLine="4"/>
        <w:jc w:val="both"/>
      </w:pPr>
    </w:p>
    <w:p w14:paraId="5F5EC89E" w14:textId="74A98DBA" w:rsidR="00204BD4" w:rsidRPr="00204BD4" w:rsidRDefault="00204BD4" w:rsidP="00204BD4">
      <w:pPr>
        <w:spacing w:after="3"/>
        <w:ind w:left="5132" w:hanging="10"/>
        <w:rPr>
          <w:sz w:val="24"/>
          <w:szCs w:val="24"/>
        </w:rPr>
      </w:pPr>
      <w:r w:rsidRPr="00204BD4">
        <w:rPr>
          <w:sz w:val="24"/>
          <w:szCs w:val="24"/>
        </w:rPr>
        <w:t xml:space="preserve">       </w:t>
      </w:r>
      <w:r w:rsidRPr="00204BD4">
        <w:rPr>
          <w:sz w:val="24"/>
          <w:szCs w:val="24"/>
        </w:rPr>
        <w:t xml:space="preserve">Przewodniczący </w:t>
      </w:r>
    </w:p>
    <w:p w14:paraId="7DC371A2" w14:textId="60892B88" w:rsidR="00204BD4" w:rsidRDefault="00204BD4" w:rsidP="00204BD4">
      <w:pPr>
        <w:spacing w:after="3"/>
        <w:ind w:left="5132" w:hanging="10"/>
        <w:rPr>
          <w:sz w:val="24"/>
          <w:szCs w:val="24"/>
        </w:rPr>
      </w:pPr>
      <w:r w:rsidRPr="00204BD4">
        <w:rPr>
          <w:sz w:val="24"/>
          <w:szCs w:val="24"/>
        </w:rPr>
        <w:t xml:space="preserve">  </w:t>
      </w:r>
      <w:r w:rsidRPr="00204BD4">
        <w:rPr>
          <w:sz w:val="24"/>
          <w:szCs w:val="24"/>
        </w:rPr>
        <w:t>Komisji Konkursowej</w:t>
      </w:r>
    </w:p>
    <w:p w14:paraId="0957E8A3" w14:textId="77777777" w:rsidR="00204BD4" w:rsidRPr="00204BD4" w:rsidRDefault="00204BD4" w:rsidP="00204BD4">
      <w:pPr>
        <w:spacing w:after="3"/>
        <w:ind w:left="5132" w:hanging="10"/>
        <w:rPr>
          <w:sz w:val="24"/>
          <w:szCs w:val="24"/>
        </w:rPr>
      </w:pPr>
    </w:p>
    <w:p w14:paraId="3B4C585A" w14:textId="5A7F9D1D" w:rsidR="00843AB7" w:rsidRDefault="00204BD4">
      <w:pPr>
        <w:spacing w:after="0"/>
        <w:ind w:left="4868"/>
      </w:pPr>
      <w:r>
        <w:t xml:space="preserve">         dr hab. Michał Bijak</w:t>
      </w:r>
    </w:p>
    <w:sectPr w:rsidR="00843AB7">
      <w:pgSz w:w="11920" w:h="16840"/>
      <w:pgMar w:top="1440" w:right="1450" w:bottom="1440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B7"/>
    <w:rsid w:val="00204BD4"/>
    <w:rsid w:val="008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F085"/>
  <w15:docId w15:val="{7F9CBC60-F2C2-4C18-ACB0-589368B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2022-03-15T09:51:00Z</dcterms:created>
  <dcterms:modified xsi:type="dcterms:W3CDTF">2022-03-15T09:51:00Z</dcterms:modified>
</cp:coreProperties>
</file>